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8CEFC" w14:textId="7D0B071B" w:rsidR="002155F6" w:rsidRPr="001A44CF" w:rsidRDefault="001A44CF" w:rsidP="001A44C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4"/>
        </w:rPr>
      </w:pPr>
      <w:r w:rsidRPr="001A44CF">
        <w:rPr>
          <w:rFonts w:ascii="Times New Roman" w:hAnsi="Times New Roman" w:cs="Times New Roman"/>
          <w:b/>
          <w:bCs/>
          <w:sz w:val="28"/>
          <w:szCs w:val="24"/>
        </w:rPr>
        <w:t>PRIJEDLOG</w:t>
      </w:r>
    </w:p>
    <w:p w14:paraId="2829CB31" w14:textId="4F4B9222" w:rsidR="002155F6" w:rsidRPr="002155F6" w:rsidRDefault="002155F6" w:rsidP="00742A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35. stavak 1. točka 4. i članka 53. stavka 3. Zakona o lokalnoj i područnoj (regionalnoj) samoupravi (NN br. 33/01., 60/01., 129/05., 109/07., 125/08., 36/09., 150/11., 144/12, 123/17., 98/19. i 144/20.) i 33. Statuta Grada Velike Gorice (Službeni glasnik Grada Velike Gorice br. 1/21), Gradsko vijeće Grada Velike Gorice, na svojoj __.. sjednici održanoj dana __. __202</w:t>
      </w:r>
      <w:r w:rsidR="00742A5B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donijelo je</w:t>
      </w:r>
    </w:p>
    <w:p w14:paraId="6664D630" w14:textId="77777777" w:rsidR="002155F6" w:rsidRPr="002155F6" w:rsidRDefault="002155F6" w:rsidP="0021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79E2E7" w14:textId="77777777" w:rsidR="002155F6" w:rsidRPr="002155F6" w:rsidRDefault="002155F6" w:rsidP="0021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028E3C" w14:textId="2AE37FFD" w:rsidR="002155F6" w:rsidRPr="002155F6" w:rsidRDefault="002155F6" w:rsidP="00215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hr-HR"/>
        </w:rPr>
      </w:pPr>
      <w:r w:rsidRPr="002155F6">
        <w:rPr>
          <w:rFonts w:ascii="Times New Roman" w:eastAsia="Times New Roman" w:hAnsi="Times New Roman" w:cs="Times New Roman"/>
          <w:b/>
          <w:sz w:val="32"/>
          <w:szCs w:val="24"/>
          <w:lang w:eastAsia="hr-HR"/>
        </w:rPr>
        <w:t>O</w:t>
      </w:r>
      <w:r>
        <w:rPr>
          <w:rFonts w:ascii="Times New Roman" w:eastAsia="Times New Roman" w:hAnsi="Times New Roman" w:cs="Times New Roman"/>
          <w:b/>
          <w:sz w:val="32"/>
          <w:szCs w:val="24"/>
          <w:lang w:eastAsia="hr-HR"/>
        </w:rPr>
        <w:t xml:space="preserve"> </w:t>
      </w:r>
      <w:r w:rsidRPr="002155F6">
        <w:rPr>
          <w:rFonts w:ascii="Times New Roman" w:eastAsia="Times New Roman" w:hAnsi="Times New Roman" w:cs="Times New Roman"/>
          <w:b/>
          <w:sz w:val="32"/>
          <w:szCs w:val="24"/>
          <w:lang w:eastAsia="hr-HR"/>
        </w:rPr>
        <w:t>D</w:t>
      </w:r>
      <w:r>
        <w:rPr>
          <w:rFonts w:ascii="Times New Roman" w:eastAsia="Times New Roman" w:hAnsi="Times New Roman" w:cs="Times New Roman"/>
          <w:b/>
          <w:sz w:val="32"/>
          <w:szCs w:val="24"/>
          <w:lang w:eastAsia="hr-HR"/>
        </w:rPr>
        <w:t xml:space="preserve"> </w:t>
      </w:r>
      <w:r w:rsidRPr="002155F6">
        <w:rPr>
          <w:rFonts w:ascii="Times New Roman" w:eastAsia="Times New Roman" w:hAnsi="Times New Roman" w:cs="Times New Roman"/>
          <w:b/>
          <w:sz w:val="32"/>
          <w:szCs w:val="24"/>
          <w:lang w:eastAsia="hr-HR"/>
        </w:rPr>
        <w:t>L</w:t>
      </w:r>
      <w:r>
        <w:rPr>
          <w:rFonts w:ascii="Times New Roman" w:eastAsia="Times New Roman" w:hAnsi="Times New Roman" w:cs="Times New Roman"/>
          <w:b/>
          <w:sz w:val="32"/>
          <w:szCs w:val="24"/>
          <w:lang w:eastAsia="hr-HR"/>
        </w:rPr>
        <w:t xml:space="preserve"> </w:t>
      </w:r>
      <w:r w:rsidRPr="002155F6">
        <w:rPr>
          <w:rFonts w:ascii="Times New Roman" w:eastAsia="Times New Roman" w:hAnsi="Times New Roman" w:cs="Times New Roman"/>
          <w:b/>
          <w:sz w:val="32"/>
          <w:szCs w:val="24"/>
          <w:lang w:eastAsia="hr-HR"/>
        </w:rPr>
        <w:t>U</w:t>
      </w:r>
      <w:r>
        <w:rPr>
          <w:rFonts w:ascii="Times New Roman" w:eastAsia="Times New Roman" w:hAnsi="Times New Roman" w:cs="Times New Roman"/>
          <w:b/>
          <w:sz w:val="32"/>
          <w:szCs w:val="24"/>
          <w:lang w:eastAsia="hr-HR"/>
        </w:rPr>
        <w:t xml:space="preserve"> </w:t>
      </w:r>
      <w:r w:rsidRPr="002155F6">
        <w:rPr>
          <w:rFonts w:ascii="Times New Roman" w:eastAsia="Times New Roman" w:hAnsi="Times New Roman" w:cs="Times New Roman"/>
          <w:b/>
          <w:sz w:val="32"/>
          <w:szCs w:val="24"/>
          <w:lang w:eastAsia="hr-HR"/>
        </w:rPr>
        <w:t>K</w:t>
      </w:r>
      <w:r>
        <w:rPr>
          <w:rFonts w:ascii="Times New Roman" w:eastAsia="Times New Roman" w:hAnsi="Times New Roman" w:cs="Times New Roman"/>
          <w:b/>
          <w:sz w:val="32"/>
          <w:szCs w:val="24"/>
          <w:lang w:eastAsia="hr-HR"/>
        </w:rPr>
        <w:t xml:space="preserve"> </w:t>
      </w:r>
      <w:r w:rsidRPr="002155F6">
        <w:rPr>
          <w:rFonts w:ascii="Times New Roman" w:eastAsia="Times New Roman" w:hAnsi="Times New Roman" w:cs="Times New Roman"/>
          <w:b/>
          <w:sz w:val="32"/>
          <w:szCs w:val="24"/>
          <w:lang w:eastAsia="hr-HR"/>
        </w:rPr>
        <w:t>U</w:t>
      </w:r>
    </w:p>
    <w:p w14:paraId="6C9A834D" w14:textId="77777777" w:rsidR="00742A5B" w:rsidRDefault="00742A5B" w:rsidP="00215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A5B">
        <w:rPr>
          <w:rFonts w:ascii="Times New Roman" w:hAnsi="Times New Roman" w:cs="Times New Roman"/>
          <w:b/>
          <w:sz w:val="24"/>
          <w:szCs w:val="24"/>
        </w:rPr>
        <w:t xml:space="preserve">o izmjenama i dopunama </w:t>
      </w:r>
    </w:p>
    <w:p w14:paraId="2D17773A" w14:textId="16C7086A" w:rsidR="002155F6" w:rsidRPr="002155F6" w:rsidRDefault="00742A5B" w:rsidP="002155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42A5B">
        <w:rPr>
          <w:rFonts w:ascii="Times New Roman" w:hAnsi="Times New Roman" w:cs="Times New Roman"/>
          <w:b/>
          <w:sz w:val="24"/>
          <w:szCs w:val="24"/>
        </w:rPr>
        <w:t>Odluke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55F6" w:rsidRPr="002155F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ustrojstvu Gradske uprave Grada Velike Gorice</w:t>
      </w:r>
    </w:p>
    <w:p w14:paraId="7845C768" w14:textId="77777777" w:rsidR="002155F6" w:rsidRPr="002155F6" w:rsidRDefault="002155F6" w:rsidP="0021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FFCABB" w14:textId="77777777" w:rsidR="002155F6" w:rsidRPr="002155F6" w:rsidRDefault="002155F6" w:rsidP="0021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F2F24F2" w14:textId="77777777" w:rsidR="002155F6" w:rsidRPr="002155F6" w:rsidRDefault="002155F6" w:rsidP="0021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4EA94815" w14:textId="277186F7" w:rsidR="002155F6" w:rsidRPr="002155F6" w:rsidRDefault="007F158A" w:rsidP="00742A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</w:t>
      </w:r>
      <w:r w:rsidR="002155F6"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>Odlu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ci o ustrojstvu Gradske uprave Grada Velike Gorice (Službeni glasnik Grada Velike Gorice 5/22.; dalje u tekstu: Odluka) u članku 2. stavku 2. tekst „poslovi državne uprave prenijeti na Grad“ zamjenjuje se tekstom „povjerenih poslova državne uprave“.</w:t>
      </w:r>
      <w:r w:rsidR="002155F6"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4F3F2452" w14:textId="77777777" w:rsidR="002155F6" w:rsidRPr="002155F6" w:rsidRDefault="002155F6" w:rsidP="0021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188C2AF" w14:textId="77777777" w:rsidR="002155F6" w:rsidRPr="002155F6" w:rsidRDefault="002155F6" w:rsidP="0021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6AD7C0FA" w14:textId="236F051D" w:rsidR="007F158A" w:rsidRPr="002155F6" w:rsidRDefault="007F158A" w:rsidP="007F15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članku 4. stavku 2. tekst „poslova državne uprave koji su, sukladno zakonu, prenijeti u djelokrug Grada,“ zamjenjuje se tekstom „povjerenih poslova državne uprave,“.</w:t>
      </w: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8FFDC7B" w14:textId="77777777" w:rsidR="002155F6" w:rsidRPr="002155F6" w:rsidRDefault="002155F6" w:rsidP="0021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BA137A" w14:textId="77777777" w:rsidR="002155F6" w:rsidRPr="002155F6" w:rsidRDefault="002155F6" w:rsidP="0021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4F8A2362" w14:textId="66461BAD" w:rsidR="002155F6" w:rsidRDefault="007F158A" w:rsidP="007F158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9. dopunjuje se nov</w:t>
      </w:r>
      <w:r w:rsidR="00D60E95"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točk</w:t>
      </w:r>
      <w:r w:rsidR="00D60E95"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4. koja glasi:</w:t>
      </w:r>
    </w:p>
    <w:p w14:paraId="25CE52A7" w14:textId="1E50AE87" w:rsidR="007F158A" w:rsidRPr="008767DA" w:rsidRDefault="008767DA" w:rsidP="008767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„ 4. </w:t>
      </w:r>
      <w:r w:rsidR="007F158A" w:rsidRPr="008767D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Obavlja poslove </w:t>
      </w:r>
      <w:r w:rsidRPr="008767DA">
        <w:rPr>
          <w:rFonts w:ascii="Times New Roman" w:eastAsia="Times New Roman" w:hAnsi="Times New Roman" w:cs="Times New Roman"/>
          <w:sz w:val="24"/>
          <w:szCs w:val="24"/>
          <w:lang w:eastAsia="hr-HR"/>
        </w:rPr>
        <w:t>u svezi integriranih teritorijalnih ulaganja.“</w:t>
      </w:r>
    </w:p>
    <w:p w14:paraId="3E881706" w14:textId="77777777" w:rsidR="002155F6" w:rsidRPr="002155F6" w:rsidRDefault="002155F6" w:rsidP="0021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5E818BD" w14:textId="1F8328CD" w:rsidR="002155F6" w:rsidRDefault="002155F6" w:rsidP="0021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14:paraId="05C0F35A" w14:textId="183BCF1E" w:rsidR="00F7618E" w:rsidRDefault="00F7618E" w:rsidP="00F76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 članku 12. točka 2. iza riječi „zdravstvo“ dopunjuje se riječju „demografiju,“.</w:t>
      </w:r>
    </w:p>
    <w:p w14:paraId="4985775B" w14:textId="2040C683" w:rsidR="00F7618E" w:rsidRDefault="00F7618E" w:rsidP="00F761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00C4B01" w14:textId="6AB42021" w:rsidR="00F7618E" w:rsidRPr="002155F6" w:rsidRDefault="00F7618E" w:rsidP="00F761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14:paraId="7BBEF6B7" w14:textId="2A627D29" w:rsidR="00D60E95" w:rsidRDefault="00D60E95" w:rsidP="00D60E9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14. dopunjuje se novom točka 5. koja glasi:</w:t>
      </w:r>
    </w:p>
    <w:p w14:paraId="680BD791" w14:textId="0339928E" w:rsidR="00D60E95" w:rsidRPr="008767DA" w:rsidRDefault="00D60E95" w:rsidP="00D60E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0CD4">
        <w:rPr>
          <w:rFonts w:ascii="Times New Roman" w:eastAsia="Times New Roman" w:hAnsi="Times New Roman" w:cs="Times New Roman"/>
          <w:sz w:val="24"/>
          <w:szCs w:val="24"/>
          <w:lang w:eastAsia="hr-HR"/>
        </w:rPr>
        <w:t>„ 5..</w:t>
      </w:r>
      <w:r w:rsidR="009E0CD4" w:rsidRPr="009E0C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prikuplja, obra</w:t>
      </w:r>
      <w:r w:rsidR="00F7618E">
        <w:rPr>
          <w:rFonts w:ascii="Times New Roman" w:eastAsia="Times New Roman" w:hAnsi="Times New Roman" w:cs="Times New Roman"/>
          <w:sz w:val="24"/>
          <w:szCs w:val="24"/>
          <w:lang w:eastAsia="hr-HR"/>
        </w:rPr>
        <w:t>đuje</w:t>
      </w:r>
      <w:r w:rsidR="009E0CD4" w:rsidRPr="009E0C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ažurira podatk</w:t>
      </w:r>
      <w:r w:rsidR="00F7618E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9E0CD4" w:rsidRPr="009E0C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informacijskom sustava tržišta nekretnina </w:t>
      </w:r>
      <w:proofErr w:type="spellStart"/>
      <w:r w:rsidR="009E0CD4" w:rsidRPr="009E0CD4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eNekretnine</w:t>
      </w:r>
      <w:proofErr w:type="spellEnd"/>
      <w:r w:rsidR="009E0CD4" w:rsidRPr="009E0C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F761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obavlja </w:t>
      </w:r>
      <w:r w:rsidR="009E0CD4" w:rsidRPr="009E0CD4">
        <w:rPr>
          <w:rFonts w:ascii="Times New Roman" w:eastAsia="Times New Roman" w:hAnsi="Times New Roman" w:cs="Times New Roman"/>
          <w:sz w:val="24"/>
          <w:szCs w:val="24"/>
          <w:lang w:eastAsia="hr-HR"/>
        </w:rPr>
        <w:t>drug</w:t>
      </w:r>
      <w:r w:rsidR="00F7618E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9E0CD4" w:rsidRPr="009E0C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poslov</w:t>
      </w:r>
      <w:r w:rsidR="00F7618E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9E0CD4" w:rsidRPr="009E0C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propisan</w:t>
      </w:r>
      <w:r w:rsidR="00F7618E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9E0CD4" w:rsidRPr="009E0CD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zakonom koji uređuje procjenu vrijednosti nekretnina.</w:t>
      </w:r>
      <w:r w:rsidRPr="009E0CD4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</w:p>
    <w:p w14:paraId="284DE021" w14:textId="77777777" w:rsidR="002155F6" w:rsidRPr="002155F6" w:rsidRDefault="002155F6" w:rsidP="0021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9C17AC" w14:textId="14692CBB" w:rsidR="002155F6" w:rsidRDefault="002155F6" w:rsidP="002155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Članak </w:t>
      </w:r>
      <w:r w:rsidR="00F7618E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1E5B736" w14:textId="709AEA0E" w:rsidR="000D64ED" w:rsidRDefault="000D64ED" w:rsidP="000D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 članku 21. stavak 1. zamjenjuje se novim stavkom koji glasi:</w:t>
      </w:r>
    </w:p>
    <w:p w14:paraId="021217D8" w14:textId="4BB0BA39" w:rsidR="000D64ED" w:rsidRDefault="000D64ED" w:rsidP="000D64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„Nakon stupanja na snagu ove Odluke, Gradonačelnik će u rokovima i sadržaju iz zakona o službenicima i namještenicima u lokalnoj samoupravi donijeti  pravilnik o unutarnjem redu upravnih tijela Grada Velike Gorice.“.</w:t>
      </w:r>
    </w:p>
    <w:p w14:paraId="198E3180" w14:textId="7F0DABAD" w:rsidR="000D64ED" w:rsidRDefault="000D64ED" w:rsidP="000D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A80042F" w14:textId="04ADDCB4" w:rsidR="000D64ED" w:rsidRPr="002155F6" w:rsidRDefault="000D64ED" w:rsidP="000D6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7.</w:t>
      </w:r>
    </w:p>
    <w:p w14:paraId="39024A88" w14:textId="6B653033" w:rsidR="002155F6" w:rsidRPr="002155F6" w:rsidRDefault="002155F6" w:rsidP="00D60E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Ova Odluka </w:t>
      </w:r>
      <w:r w:rsidR="00D60E9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stupa na snagu osmog dana od dana objave </w:t>
      </w: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>u Službenom glasniku Grada Velike Gorice.</w:t>
      </w:r>
    </w:p>
    <w:p w14:paraId="24B93025" w14:textId="3D3021A8" w:rsidR="002155F6" w:rsidRDefault="002155F6" w:rsidP="0021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87ED8A" w14:textId="77777777" w:rsidR="000D64ED" w:rsidRPr="002155F6" w:rsidRDefault="000D64ED" w:rsidP="0021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3F9C74" w14:textId="1EA0234E" w:rsidR="002155F6" w:rsidRPr="002155F6" w:rsidRDefault="002155F6" w:rsidP="0021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5061B5A1" w14:textId="43188481" w:rsidR="002155F6" w:rsidRPr="002155F6" w:rsidRDefault="002155F6" w:rsidP="0021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4F81B0C3" w14:textId="3B23248B" w:rsidR="002155F6" w:rsidRPr="002155F6" w:rsidRDefault="002155F6" w:rsidP="0021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</w:t>
      </w:r>
    </w:p>
    <w:p w14:paraId="34E1533F" w14:textId="77777777" w:rsidR="002155F6" w:rsidRPr="002155F6" w:rsidRDefault="002155F6" w:rsidP="002155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34357A7" w14:textId="77777777" w:rsidR="002155F6" w:rsidRPr="002155F6" w:rsidRDefault="002155F6" w:rsidP="002155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GRADSKOG VIJEĆA</w:t>
      </w:r>
    </w:p>
    <w:p w14:paraId="6BB99087" w14:textId="46BE3A3F" w:rsidR="002155F6" w:rsidRPr="00F7618E" w:rsidRDefault="002155F6" w:rsidP="00F761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155F6">
        <w:rPr>
          <w:rFonts w:ascii="Times New Roman" w:eastAsia="Times New Roman" w:hAnsi="Times New Roman" w:cs="Times New Roman"/>
          <w:sz w:val="24"/>
          <w:szCs w:val="24"/>
          <w:lang w:eastAsia="hr-HR"/>
        </w:rPr>
        <w:t>Darko Bekić,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univ.spec.pol.</w:t>
      </w:r>
    </w:p>
    <w:sectPr w:rsidR="002155F6" w:rsidRPr="00F7618E" w:rsidSect="001A44CF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01659"/>
    <w:multiLevelType w:val="hybridMultilevel"/>
    <w:tmpl w:val="2B747D7E"/>
    <w:lvl w:ilvl="0" w:tplc="BF2EEC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23261"/>
    <w:multiLevelType w:val="hybridMultilevel"/>
    <w:tmpl w:val="6F58E570"/>
    <w:lvl w:ilvl="0" w:tplc="041A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35D31BCB"/>
    <w:multiLevelType w:val="hybridMultilevel"/>
    <w:tmpl w:val="33828E8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C5F96"/>
    <w:multiLevelType w:val="hybridMultilevel"/>
    <w:tmpl w:val="B5BA5302"/>
    <w:lvl w:ilvl="0" w:tplc="BF2EEC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82801"/>
    <w:multiLevelType w:val="hybridMultilevel"/>
    <w:tmpl w:val="5FE077CC"/>
    <w:lvl w:ilvl="0" w:tplc="59BCE3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6387F"/>
    <w:multiLevelType w:val="hybridMultilevel"/>
    <w:tmpl w:val="758869B4"/>
    <w:lvl w:ilvl="0" w:tplc="BF2EEC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2233C"/>
    <w:multiLevelType w:val="hybridMultilevel"/>
    <w:tmpl w:val="48C629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72B66"/>
    <w:multiLevelType w:val="hybridMultilevel"/>
    <w:tmpl w:val="35242A4A"/>
    <w:lvl w:ilvl="0" w:tplc="BF2EEC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90E06"/>
    <w:multiLevelType w:val="hybridMultilevel"/>
    <w:tmpl w:val="49523466"/>
    <w:lvl w:ilvl="0" w:tplc="BF2EEC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45B6F"/>
    <w:multiLevelType w:val="hybridMultilevel"/>
    <w:tmpl w:val="B0E844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60AF5"/>
    <w:multiLevelType w:val="hybridMultilevel"/>
    <w:tmpl w:val="03C4CCB2"/>
    <w:lvl w:ilvl="0" w:tplc="446C6A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5"/>
  </w:num>
  <w:num w:numId="8">
    <w:abstractNumId w:val="0"/>
  </w:num>
  <w:num w:numId="9">
    <w:abstractNumId w:val="8"/>
  </w:num>
  <w:num w:numId="10">
    <w:abstractNumId w:val="3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E47"/>
    <w:rsid w:val="00017A7C"/>
    <w:rsid w:val="00096623"/>
    <w:rsid w:val="000D045A"/>
    <w:rsid w:val="000D64ED"/>
    <w:rsid w:val="00125D54"/>
    <w:rsid w:val="001639F2"/>
    <w:rsid w:val="0019677B"/>
    <w:rsid w:val="001A44CF"/>
    <w:rsid w:val="002155F6"/>
    <w:rsid w:val="00215FDD"/>
    <w:rsid w:val="00221955"/>
    <w:rsid w:val="002330F4"/>
    <w:rsid w:val="00295E40"/>
    <w:rsid w:val="002D0864"/>
    <w:rsid w:val="002D4FA1"/>
    <w:rsid w:val="003226BE"/>
    <w:rsid w:val="00362D58"/>
    <w:rsid w:val="003F3203"/>
    <w:rsid w:val="005353ED"/>
    <w:rsid w:val="005554CE"/>
    <w:rsid w:val="005A0A56"/>
    <w:rsid w:val="005C05C7"/>
    <w:rsid w:val="005C0BE5"/>
    <w:rsid w:val="005C4197"/>
    <w:rsid w:val="005F4F43"/>
    <w:rsid w:val="006E221C"/>
    <w:rsid w:val="006F6889"/>
    <w:rsid w:val="00742A5B"/>
    <w:rsid w:val="007A0D83"/>
    <w:rsid w:val="007E6881"/>
    <w:rsid w:val="007F158A"/>
    <w:rsid w:val="00801B10"/>
    <w:rsid w:val="008767DA"/>
    <w:rsid w:val="008E360B"/>
    <w:rsid w:val="0094362B"/>
    <w:rsid w:val="009E0CD4"/>
    <w:rsid w:val="00A26466"/>
    <w:rsid w:val="00A75461"/>
    <w:rsid w:val="00A92197"/>
    <w:rsid w:val="00A96D5F"/>
    <w:rsid w:val="00B1328D"/>
    <w:rsid w:val="00B16CDB"/>
    <w:rsid w:val="00B24B4D"/>
    <w:rsid w:val="00B74527"/>
    <w:rsid w:val="00B77BE2"/>
    <w:rsid w:val="00BF3573"/>
    <w:rsid w:val="00CE026C"/>
    <w:rsid w:val="00D60E95"/>
    <w:rsid w:val="00D666F4"/>
    <w:rsid w:val="00E239A1"/>
    <w:rsid w:val="00E2656A"/>
    <w:rsid w:val="00F44E47"/>
    <w:rsid w:val="00F7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EB10E"/>
  <w15:chartTrackingRefBased/>
  <w15:docId w15:val="{3D957365-3174-4306-A282-039F959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2330F4"/>
    <w:pPr>
      <w:keepNext/>
      <w:spacing w:after="0" w:line="240" w:lineRule="auto"/>
      <w:ind w:right="51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2330F4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Naslov8">
    <w:name w:val="heading 8"/>
    <w:basedOn w:val="Normal"/>
    <w:next w:val="Normal"/>
    <w:link w:val="Naslov8Char"/>
    <w:qFormat/>
    <w:rsid w:val="002330F4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677B"/>
    <w:pPr>
      <w:spacing w:after="200" w:line="276" w:lineRule="auto"/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2330F4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customStyle="1" w:styleId="Naslov5Char">
    <w:name w:val="Naslov 5 Char"/>
    <w:basedOn w:val="Zadanifontodlomka"/>
    <w:link w:val="Naslov5"/>
    <w:rsid w:val="002330F4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customStyle="1" w:styleId="Naslov8Char">
    <w:name w:val="Naslov 8 Char"/>
    <w:basedOn w:val="Zadanifontodlomka"/>
    <w:link w:val="Naslov8"/>
    <w:rsid w:val="002330F4"/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paragraph" w:styleId="Opisslike">
    <w:name w:val="caption"/>
    <w:basedOn w:val="Normal"/>
    <w:next w:val="Normal"/>
    <w:qFormat/>
    <w:rsid w:val="002330F4"/>
    <w:pPr>
      <w:spacing w:after="0" w:line="240" w:lineRule="auto"/>
      <w:ind w:right="51"/>
    </w:pPr>
    <w:rPr>
      <w:rFonts w:ascii="Times New Roman" w:eastAsia="Times New Roman" w:hAnsi="Times New Roman" w:cs="Times New Roman"/>
      <w:b/>
      <w:sz w:val="28"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7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F2424-D843-411A-A45D-9D2CAB51D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 Pejić</dc:creator>
  <cp:keywords/>
  <dc:description/>
  <cp:lastModifiedBy>Tena</cp:lastModifiedBy>
  <cp:revision>9</cp:revision>
  <cp:lastPrinted>2022-09-21T06:46:00Z</cp:lastPrinted>
  <dcterms:created xsi:type="dcterms:W3CDTF">2025-11-06T11:19:00Z</dcterms:created>
  <dcterms:modified xsi:type="dcterms:W3CDTF">2025-11-14T09:44:00Z</dcterms:modified>
</cp:coreProperties>
</file>